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51" w:rsidRDefault="00B90651" w:rsidP="00B90651">
      <w:pPr>
        <w:rPr>
          <w:rFonts w:ascii="Arial Unicode MS" w:eastAsia="Arial Unicode MS" w:hAnsi="Arial Unicode MS" w:cs="Arial Unicode MS"/>
          <w:noProof/>
          <w:color w:val="DB15DB"/>
          <w:sz w:val="28"/>
          <w:u w:val="single"/>
        </w:rPr>
      </w:pPr>
      <w:r w:rsidRPr="00087CCB">
        <w:rPr>
          <w:rFonts w:ascii="Arial Unicode MS" w:eastAsia="Arial Unicode MS" w:hAnsi="Arial Unicode MS" w:cs="Arial Unicode MS"/>
          <w:noProof/>
          <w:color w:val="DB15DB"/>
        </w:rPr>
        <w:t xml:space="preserve">Sub menu:  </w:t>
      </w:r>
      <w:r w:rsidRPr="00087CCB">
        <w:rPr>
          <w:rFonts w:ascii="Arial Unicode MS" w:eastAsia="Arial Unicode MS" w:hAnsi="Arial Unicode MS" w:cs="Arial Unicode MS"/>
          <w:noProof/>
          <w:color w:val="DB15DB"/>
          <w:sz w:val="28"/>
          <w:u w:val="single"/>
        </w:rPr>
        <w:t>CBSE AFFILIATION REPORT</w:t>
      </w:r>
    </w:p>
    <w:tbl>
      <w:tblPr>
        <w:tblW w:w="10620" w:type="dxa"/>
        <w:tblCellSpacing w:w="15" w:type="dxa"/>
        <w:tblInd w:w="-615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0"/>
        <w:gridCol w:w="3447"/>
        <w:gridCol w:w="240"/>
        <w:gridCol w:w="6523"/>
      </w:tblGrid>
      <w:tr w:rsidR="00B90651" w:rsidRPr="005E7EC1" w:rsidTr="00322046">
        <w:trPr>
          <w:tblCellSpacing w:w="15" w:type="dxa"/>
        </w:trPr>
        <w:tc>
          <w:tcPr>
            <w:tcW w:w="365" w:type="dxa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7" w:type="dxa"/>
            <w:shd w:val="clear" w:color="auto" w:fill="FFFFFF"/>
            <w:hideMark/>
          </w:tcPr>
          <w:p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the school with address:</w:t>
            </w:r>
          </w:p>
          <w:p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(strictly as per Affiliation sanction letter or as permitted by the Board) with pin code no.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KENDRIYA VIDYALAYA LEH</w:t>
            </w:r>
          </w:p>
          <w:p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PIN-194101 </w:t>
            </w:r>
          </w:p>
        </w:tc>
      </w:tr>
      <w:tr w:rsidR="00B90651" w:rsidRPr="005E7EC1" w:rsidTr="00322046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E - 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" w:history="1">
              <w:r w:rsidRPr="0044174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kv.lehladakh@gmail.com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kvlehleh@yahoo.com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Ph. 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01982-264698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(iii) Fax 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01982-264698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Year of establishment of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1983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Whether NOC from state / UT or Recommendation of Embassy of India obtained?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NOC 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NOC issuing date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Is the school is recognized, if yes by which Authority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CBSE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Status of affiliation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/ Regular / Provisional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Premanent</w:t>
            </w:r>
            <w:proofErr w:type="spellEnd"/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Affiliation 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700014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Affiliation with the Board since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2009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(iii) Extension of affiliation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2013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Trust / Society / Company Registered under Section 25 of the Company Act, 1956.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Kendriya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Vidyalaya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Sangathan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under Ministry of HRD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Period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upto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which Registration of Trust / Society is valid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7" w:type="dxa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List of members of School Managing Committee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tbl>
            <w:tblPr>
              <w:tblW w:w="630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0"/>
              <w:gridCol w:w="1910"/>
              <w:gridCol w:w="3930"/>
            </w:tblGrid>
            <w:tr w:rsidR="00B90651" w:rsidRPr="005E7EC1" w:rsidTr="00AB16F8">
              <w:trPr>
                <w:trHeight w:val="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1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Chairman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IN"/>
                    </w:rPr>
                    <w:t>Ms. AVNY LAVASA</w:t>
                  </w:r>
                  <w:proofErr w:type="gramStart"/>
                  <w:r>
                    <w:rPr>
                      <w:rFonts w:asciiTheme="majorHAnsi" w:hAnsiTheme="majorHAnsi" w:cs="Arial"/>
                      <w:b/>
                      <w:bCs/>
                      <w:lang w:eastAsia="en-IN"/>
                    </w:rPr>
                    <w:t xml:space="preserve">  </w:t>
                  </w:r>
                  <w:r>
                    <w:rPr>
                      <w:rFonts w:asciiTheme="majorHAnsi" w:hAnsiTheme="majorHAnsi" w:cs="Arial"/>
                      <w:lang w:eastAsia="en-IN"/>
                    </w:rPr>
                    <w:t>(</w:t>
                  </w:r>
                  <w:proofErr w:type="gram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IAS), Deputy Commissioner/CEO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Leh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>.</w:t>
                  </w:r>
                </w:p>
              </w:tc>
            </w:tr>
            <w:tr w:rsidR="00B90651" w:rsidRPr="005E7EC1" w:rsidTr="00AB16F8">
              <w:trPr>
                <w:trHeight w:val="233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2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Nominee Chairman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Shri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.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MozesKunzag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 (KAS), ADC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Leh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>.</w:t>
                  </w:r>
                </w:p>
              </w:tc>
            </w:tr>
            <w:tr w:rsidR="00B90651" w:rsidRPr="005E7EC1" w:rsidTr="00AB16F8">
              <w:trPr>
                <w:trHeight w:val="32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3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Two eminent Educationists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Shri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. Rajesh Gupta, Principal JNV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Leh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>.</w:t>
                  </w:r>
                </w:p>
              </w:tc>
            </w:tr>
            <w:tr w:rsidR="00B90651" w:rsidRPr="005E7EC1" w:rsidTr="00AB16F8">
              <w:trPr>
                <w:trHeight w:val="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4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Two eminent Educationists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Smt.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SonamAngmo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, Principal Govt. Degree College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Leh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>.</w:t>
                  </w:r>
                </w:p>
              </w:tc>
            </w:tr>
            <w:tr w:rsidR="00B90651" w:rsidRPr="005E7EC1" w:rsidTr="00AB16F8">
              <w:trPr>
                <w:trHeight w:val="30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lastRenderedPageBreak/>
                    <w:t>5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Eminent person (Culture)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Shri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.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MorupNmgyal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Padmashree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Awardee</w:t>
                  </w:r>
                  <w:proofErr w:type="spellEnd"/>
                </w:p>
              </w:tc>
            </w:tr>
            <w:tr w:rsidR="00B90651" w:rsidRPr="005E7EC1" w:rsidTr="00AB16F8">
              <w:trPr>
                <w:trHeight w:val="3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6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Parent Member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Sh.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Manzoor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 Ahmad</w:t>
                  </w:r>
                </w:p>
              </w:tc>
            </w:tr>
            <w:tr w:rsidR="00B90651" w:rsidRPr="005E7EC1" w:rsidTr="00AB16F8">
              <w:trPr>
                <w:trHeight w:val="3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7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Parent Member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Smt.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RigzinChondol</w:t>
                  </w:r>
                  <w:proofErr w:type="spellEnd"/>
                </w:p>
              </w:tc>
            </w:tr>
            <w:tr w:rsidR="00B90651" w:rsidRPr="005E7EC1" w:rsidTr="00AB16F8">
              <w:trPr>
                <w:trHeight w:val="3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8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Eminent Doctor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 xml:space="preserve">Dr. </w:t>
                  </w:r>
                  <w:proofErr w:type="spellStart"/>
                  <w:r>
                    <w:rPr>
                      <w:rFonts w:asciiTheme="majorHAnsi" w:hAnsiTheme="majorHAnsi"/>
                      <w:lang w:eastAsia="en-IN"/>
                    </w:rPr>
                    <w:t>Yangchen</w:t>
                  </w:r>
                  <w:proofErr w:type="spellEnd"/>
                  <w:r>
                    <w:rPr>
                      <w:rFonts w:asciiTheme="majorHAnsi" w:hAnsiTheme="majorHAnsi"/>
                      <w:lang w:eastAsia="en-IN"/>
                    </w:rPr>
                    <w:t xml:space="preserve"> CMO </w:t>
                  </w:r>
                  <w:proofErr w:type="spellStart"/>
                  <w:r>
                    <w:rPr>
                      <w:rFonts w:asciiTheme="majorHAnsi" w:hAnsiTheme="majorHAnsi"/>
                      <w:lang w:eastAsia="en-IN"/>
                    </w:rPr>
                    <w:t>Leh</w:t>
                  </w:r>
                  <w:proofErr w:type="spellEnd"/>
                </w:p>
              </w:tc>
            </w:tr>
            <w:tr w:rsidR="00B90651" w:rsidRPr="005E7EC1" w:rsidTr="00AB16F8">
              <w:trPr>
                <w:trHeight w:val="3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9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SC/ST/  minority Representative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Smt.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Tashi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Dolma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, Joint Director School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Edu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Leh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>.</w:t>
                  </w:r>
                </w:p>
              </w:tc>
            </w:tr>
            <w:tr w:rsidR="00B90651" w:rsidRPr="005E7EC1" w:rsidTr="00AB16F8">
              <w:trPr>
                <w:trHeight w:val="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10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Teacher Representative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Shri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. K. K. Sharma, </w:t>
                  </w:r>
                  <w:proofErr w:type="gramStart"/>
                  <w:r>
                    <w:rPr>
                      <w:rFonts w:asciiTheme="majorHAnsi" w:hAnsiTheme="majorHAnsi" w:cs="Arial"/>
                      <w:lang w:eastAsia="en-IN"/>
                    </w:rPr>
                    <w:t>PGT(</w:t>
                  </w:r>
                  <w:proofErr w:type="gramEnd"/>
                  <w:r>
                    <w:rPr>
                      <w:rFonts w:asciiTheme="majorHAnsi" w:hAnsiTheme="majorHAnsi" w:cs="Arial"/>
                      <w:lang w:eastAsia="en-IN"/>
                    </w:rPr>
                    <w:t>Geog).</w:t>
                  </w:r>
                </w:p>
              </w:tc>
            </w:tr>
            <w:tr w:rsidR="00B90651" w:rsidRPr="005E7EC1" w:rsidTr="00AB16F8">
              <w:trPr>
                <w:trHeight w:val="323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11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Principal of KV as Member Secretary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Mr.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Ramesh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Pandey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>, Principal</w:t>
                  </w:r>
                </w:p>
              </w:tc>
            </w:tr>
            <w:tr w:rsidR="00B90651" w:rsidRPr="005E7EC1" w:rsidTr="00AB16F8">
              <w:trPr>
                <w:trHeight w:val="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12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Co-opted member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Shri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. Md.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Bashir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 xml:space="preserve"> Asst. Drug Control Officer </w:t>
                  </w:r>
                  <w:proofErr w:type="spellStart"/>
                  <w:r>
                    <w:rPr>
                      <w:rFonts w:asciiTheme="majorHAnsi" w:hAnsiTheme="majorHAnsi" w:cs="Arial"/>
                      <w:lang w:eastAsia="en-IN"/>
                    </w:rPr>
                    <w:t>Leh</w:t>
                  </w:r>
                  <w:proofErr w:type="spellEnd"/>
                  <w:r>
                    <w:rPr>
                      <w:rFonts w:asciiTheme="majorHAnsi" w:hAnsiTheme="majorHAnsi" w:cs="Arial"/>
                      <w:lang w:eastAsia="en-IN"/>
                    </w:rPr>
                    <w:t>.</w:t>
                  </w:r>
                </w:p>
              </w:tc>
            </w:tr>
          </w:tbl>
          <w:p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the Manager/President/Chairman/ Correspondent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CHAIRMAN-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AvanyLavasa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,IAS</w:t>
            </w:r>
            <w:proofErr w:type="spellEnd"/>
          </w:p>
        </w:tc>
      </w:tr>
      <w:tr w:rsidR="00B90651" w:rsidRPr="005E7EC1" w:rsidTr="00322046">
        <w:trPr>
          <w:tblCellSpacing w:w="15" w:type="dxa"/>
        </w:trPr>
        <w:tc>
          <w:tcPr>
            <w:tcW w:w="365" w:type="dxa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Area of school campus 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In Acres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(ii) In sq.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mtrs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(iii) Built up area (sq.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mtrs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(iv) Area of playground in sq.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(v) Other facilities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Swimming 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Not available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(ii) Indoor games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Available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(iii) Dance Rooms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(iv)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Gymansium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(v) Music Room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Availble</w:t>
            </w:r>
            <w:proofErr w:type="spellEnd"/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(vi) Hostels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(vii) Health and Medical check 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Done twice a year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Details of Fee (Monthly Total Fee)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Pre-Nursery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NA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NA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I-V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VVN 500, Computer Fee 100 (III onwards)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VI-VIII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VVN 500, Computer Fee 100,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IX &amp; 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VVN 500, Computer Fee 100,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Tution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fee 200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XI &amp; XII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VVN 500, Computer Fee 100,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Tution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Fee 300/400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365" w:type="dxa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Transport facility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Own buses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NO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Buses hired on contract basis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NO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teaching staff (to be updated from time to time)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Total Number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Vice-Principal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11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06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PRT( PET), TGT( PET), PGT(PET)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Health Wellness Teacher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NIL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Librarian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Details of salary being paid by the School to teaching staff / non teaching Staff (to be updated time to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Gross Salary , Net Salary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96276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81828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Vice-Principal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NA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67633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56891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60356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48082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49401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39763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67266 / 53380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Counsellor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Librarian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60356 / 48082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60072 / 47494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 of payment of salary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(ii) Through single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cheque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transfer advice: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Through UBI Bank transfers to all regular teachers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(iii) Individual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cheque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only to Part Time/contractual teachers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(iv) Cash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None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Library facilities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Size of the library in sq. fee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30 x 20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No. of Periodicals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10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(iii) No. of Dailies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7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(iv) No. of Reference book class wise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(v) No. of Magazine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5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(vi) 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the Grievance /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redressalofficer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With E-mail, Ph. No., Fax No. 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Principal KV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Leh</w:t>
            </w:r>
            <w:proofErr w:type="spellEnd"/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of Sexual Harassment Committee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322046">
              <w:rPr>
                <w:rFonts w:ascii="Times New Roman" w:eastAsia="Times New Roman" w:hAnsi="Times New Roman" w:cs="Times New Roman"/>
                <w:sz w:val="20"/>
                <w:szCs w:val="20"/>
              </w:rPr>
              <w:t>Sumit</w:t>
            </w:r>
            <w:proofErr w:type="spellEnd"/>
            <w:r w:rsidR="00322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Sharma, </w:t>
            </w:r>
            <w:proofErr w:type="spellStart"/>
            <w:r w:rsidR="00322046">
              <w:rPr>
                <w:rFonts w:ascii="Times New Roman" w:eastAsia="Times New Roman" w:hAnsi="Times New Roman" w:cs="Times New Roman"/>
                <w:sz w:val="20"/>
                <w:szCs w:val="20"/>
              </w:rPr>
              <w:t>santusht</w:t>
            </w:r>
            <w:proofErr w:type="spellEnd"/>
            <w:r w:rsidR="00322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046">
              <w:rPr>
                <w:rFonts w:ascii="Times New Roman" w:eastAsia="Times New Roman" w:hAnsi="Times New Roman" w:cs="Times New Roman"/>
                <w:sz w:val="20"/>
                <w:szCs w:val="20"/>
              </w:rPr>
              <w:t>negi</w:t>
            </w:r>
            <w:proofErr w:type="spellEnd"/>
            <w:r w:rsidR="00322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22046">
              <w:rPr>
                <w:rFonts w:ascii="Times New Roman" w:eastAsia="Times New Roman" w:hAnsi="Times New Roman" w:cs="Times New Roman"/>
                <w:sz w:val="20"/>
                <w:szCs w:val="20"/>
              </w:rPr>
              <w:t>Stanzin</w:t>
            </w:r>
            <w:proofErr w:type="spellEnd"/>
            <w:r w:rsidR="00322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046">
              <w:rPr>
                <w:rFonts w:ascii="Times New Roman" w:eastAsia="Times New Roman" w:hAnsi="Times New Roman" w:cs="Times New Roman"/>
                <w:sz w:val="20"/>
                <w:szCs w:val="20"/>
              </w:rPr>
              <w:t>angmo</w:t>
            </w:r>
            <w:proofErr w:type="spellEnd"/>
          </w:p>
        </w:tc>
      </w:tr>
      <w:tr w:rsidR="00B90651" w:rsidRPr="005E7EC1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wise enrolment for the current session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 - 2018</w:t>
            </w:r>
          </w:p>
        </w:tc>
      </w:tr>
    </w:tbl>
    <w:p w:rsidR="00322046" w:rsidRPr="005E7EC1" w:rsidRDefault="00322046" w:rsidP="0032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E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4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2130"/>
        <w:gridCol w:w="2130"/>
      </w:tblGrid>
      <w:tr w:rsidR="00322046" w:rsidRPr="005F0531" w:rsidTr="00AB16F8">
        <w:trPr>
          <w:tblCellSpacing w:w="15" w:type="dxa"/>
        </w:trPr>
        <w:tc>
          <w:tcPr>
            <w:tcW w:w="2100" w:type="dxa"/>
            <w:shd w:val="clear" w:color="auto" w:fill="5A0A09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Class</w:t>
            </w:r>
          </w:p>
        </w:tc>
        <w:tc>
          <w:tcPr>
            <w:tcW w:w="2100" w:type="dxa"/>
            <w:shd w:val="clear" w:color="auto" w:fill="5A0A09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No. Sections</w:t>
            </w:r>
          </w:p>
        </w:tc>
        <w:tc>
          <w:tcPr>
            <w:tcW w:w="2085" w:type="dxa"/>
            <w:shd w:val="clear" w:color="auto" w:fill="5A0A09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Enrolment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Pre-Nursery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 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 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VII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VIII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XI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</w:tr>
      <w:tr w:rsidR="00322046" w:rsidRPr="005F0531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XII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</w:p>
        </w:tc>
      </w:tr>
    </w:tbl>
    <w:p w:rsidR="00322046" w:rsidRPr="005E7EC1" w:rsidRDefault="00322046" w:rsidP="0032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E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430" w:type="dxa"/>
        <w:jc w:val="center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1"/>
        <w:gridCol w:w="2245"/>
        <w:gridCol w:w="231"/>
        <w:gridCol w:w="8543"/>
      </w:tblGrid>
      <w:tr w:rsidR="00322046" w:rsidRPr="005E7EC1" w:rsidTr="00AB16F8">
        <w:trPr>
          <w:tblCellSpacing w:w="7" w:type="dxa"/>
          <w:jc w:val="center"/>
        </w:trPr>
        <w:tc>
          <w:tcPr>
            <w:tcW w:w="345" w:type="dxa"/>
            <w:shd w:val="clear" w:color="auto" w:fill="FFFFFF"/>
            <w:hideMark/>
          </w:tcPr>
          <w:p w:rsidR="00322046" w:rsidRPr="005E7EC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session period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420" w:type="dxa"/>
            <w:shd w:val="clear" w:color="auto" w:fill="FFFFFF"/>
            <w:vAlign w:val="center"/>
            <w:hideMark/>
          </w:tcPr>
          <w:p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  to 31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every year</w:t>
            </w:r>
          </w:p>
        </w:tc>
      </w:tr>
      <w:tr w:rsidR="00322046" w:rsidRPr="005E7EC1" w:rsidTr="00AB16F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22046" w:rsidRPr="005E7EC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Vacation period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2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10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046" w:rsidRPr="005E7EC1" w:rsidTr="00AB16F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22046" w:rsidRPr="005E7EC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period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from March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to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046" w:rsidRPr="005E7EC1" w:rsidTr="00AB16F8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322046" w:rsidRPr="005E7EC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0651" w:rsidRPr="005E7EC1" w:rsidRDefault="00B90651" w:rsidP="00B9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57C" w:rsidRDefault="00B1157C"/>
    <w:sectPr w:rsidR="00B1157C" w:rsidSect="0077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savePreviewPicture/>
  <w:compat>
    <w:useFELayout/>
  </w:compat>
  <w:rsids>
    <w:rsidRoot w:val="00B90651"/>
    <w:rsid w:val="00322046"/>
    <w:rsid w:val="007776EB"/>
    <w:rsid w:val="00B1157C"/>
    <w:rsid w:val="00B9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.lehladak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SIR</dc:creator>
  <cp:keywords/>
  <dc:description/>
  <cp:lastModifiedBy>PUNEET SIR</cp:lastModifiedBy>
  <cp:revision>3</cp:revision>
  <dcterms:created xsi:type="dcterms:W3CDTF">2019-03-19T16:27:00Z</dcterms:created>
  <dcterms:modified xsi:type="dcterms:W3CDTF">2019-03-19T16:29:00Z</dcterms:modified>
</cp:coreProperties>
</file>